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387285" w14:textId="77777777" w:rsidR="008903C2" w:rsidRDefault="00D853F2">
      <w:pPr>
        <w:widowControl w:val="0"/>
        <w:tabs>
          <w:tab w:val="left" w:pos="1276"/>
          <w:tab w:val="center" w:pos="4536"/>
          <w:tab w:val="right" w:pos="9072"/>
        </w:tabs>
        <w:jc w:val="center"/>
        <w:rPr>
          <w:sz w:val="28"/>
          <w:szCs w:val="28"/>
        </w:rPr>
      </w:pPr>
      <w:r>
        <w:rPr>
          <w:sz w:val="28"/>
          <w:szCs w:val="28"/>
        </w:rPr>
        <w:t>VLÁDA SLOVENSKEJ REPUBLIKY</w:t>
      </w:r>
    </w:p>
    <w:p w14:paraId="028E25CC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24CAF8B" w14:textId="77777777" w:rsidR="008903C2" w:rsidRDefault="00D853F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color w:val="000000"/>
        </w:rPr>
        <w:object w:dxaOrig="1099" w:dyaOrig="1257" w14:anchorId="591A83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.8pt;height:62.8pt" o:ole="">
            <v:imagedata r:id="rId7" o:title=""/>
          </v:shape>
          <o:OLEObject Type="Embed" ProgID="Word.Picture.8" ShapeID="_x0000_i1025" DrawAspect="Content" ObjectID="_1832157552" r:id="rId8"/>
        </w:object>
      </w:r>
    </w:p>
    <w:p w14:paraId="72F73652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p w14:paraId="10EBDBEE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p w14:paraId="436101EB" w14:textId="77777777" w:rsidR="008903C2" w:rsidRDefault="00D853F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color w:val="000000"/>
        </w:rPr>
        <w:t>NÁVRH</w:t>
      </w:r>
    </w:p>
    <w:p w14:paraId="7B9360A5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p w14:paraId="5FEF96B2" w14:textId="77777777" w:rsidR="008903C2" w:rsidRDefault="00D853F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color w:val="000000"/>
        </w:rPr>
        <w:t>UZNESENIE VLÁDY SLOVENSKEJ REPUBLIKY</w:t>
      </w:r>
    </w:p>
    <w:p w14:paraId="05751524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</w:p>
    <w:p w14:paraId="77B8BDD2" w14:textId="77777777" w:rsidR="008903C2" w:rsidRDefault="00D853F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color w:val="000000"/>
        </w:rPr>
        <w:t>č. ...</w:t>
      </w:r>
    </w:p>
    <w:p w14:paraId="055726E4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p w14:paraId="7B7BA735" w14:textId="6803F77D" w:rsidR="008903C2" w:rsidRDefault="00D853F2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color w:val="000000"/>
        </w:rPr>
        <w:t>z  ... 202</w:t>
      </w:r>
      <w:r w:rsidR="002861DC">
        <w:rPr>
          <w:color w:val="000000"/>
        </w:rPr>
        <w:t>6</w:t>
      </w:r>
    </w:p>
    <w:p w14:paraId="61A24BB3" w14:textId="77777777" w:rsidR="008903C2" w:rsidRDefault="008903C2" w:rsidP="00014FB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2A3EFB14" w14:textId="77777777" w:rsidR="008903C2" w:rsidRDefault="00D853F2">
      <w:pPr>
        <w:widowControl w:val="0"/>
        <w:pBdr>
          <w:top w:val="nil"/>
          <w:left w:val="nil"/>
          <w:bottom w:val="nil"/>
          <w:right w:val="nil"/>
          <w:between w:val="nil"/>
        </w:pBdr>
        <w:ind w:left="34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k návrhu ďalšieho postupu v súvislosti s Národným futbalovým štadiónom </w:t>
      </w:r>
    </w:p>
    <w:p w14:paraId="4D32FB11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tabs>
          <w:tab w:val="left" w:pos="3765"/>
        </w:tabs>
        <w:jc w:val="center"/>
        <w:rPr>
          <w:color w:val="000000"/>
        </w:rPr>
      </w:pPr>
    </w:p>
    <w:p w14:paraId="3F2AE019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bookmarkStart w:id="0" w:name="_j6pqvbkvj2zy" w:colFirst="0" w:colLast="0"/>
      <w:bookmarkEnd w:id="0"/>
    </w:p>
    <w:tbl>
      <w:tblPr>
        <w:tblStyle w:val="a"/>
        <w:tblW w:w="8858" w:type="dxa"/>
        <w:tblInd w:w="0" w:type="dxa"/>
        <w:tblBorders>
          <w:bottom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55"/>
        <w:gridCol w:w="6803"/>
      </w:tblGrid>
      <w:tr w:rsidR="008903C2" w14:paraId="3E5407E1" w14:textId="77777777">
        <w:trPr>
          <w:trHeight w:val="397"/>
        </w:trPr>
        <w:tc>
          <w:tcPr>
            <w:tcW w:w="2055" w:type="dxa"/>
            <w:tcBorders>
              <w:top w:val="nil"/>
              <w:left w:val="nil"/>
              <w:bottom w:val="nil"/>
              <w:right w:val="nil"/>
            </w:tcBorders>
          </w:tcPr>
          <w:p w14:paraId="6AE3F8D8" w14:textId="77777777" w:rsidR="008903C2" w:rsidRDefault="00D853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Číslo materiálu:</w:t>
            </w:r>
          </w:p>
          <w:p w14:paraId="46CE6789" w14:textId="77777777" w:rsidR="008903C2" w:rsidRDefault="00890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7766D05A" w14:textId="77777777" w:rsidR="008903C2" w:rsidRDefault="00890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8903C2" w14:paraId="02354B35" w14:textId="77777777">
        <w:trPr>
          <w:trHeight w:val="397"/>
        </w:trPr>
        <w:tc>
          <w:tcPr>
            <w:tcW w:w="205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8BF0DE4" w14:textId="77777777" w:rsidR="008903C2" w:rsidRDefault="00D853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Predkladateľ:</w:t>
            </w:r>
          </w:p>
        </w:tc>
        <w:tc>
          <w:tcPr>
            <w:tcW w:w="680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484C4CA" w14:textId="77777777" w:rsidR="008903C2" w:rsidRDefault="00D853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minister cestovného ruchu a športu</w:t>
            </w:r>
          </w:p>
          <w:p w14:paraId="447E2E82" w14:textId="77777777" w:rsidR="008903C2" w:rsidRDefault="00890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37CB02C0" w14:textId="77777777" w:rsidR="008903C2" w:rsidRDefault="00890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5192E05B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0AB5F46E" w14:textId="77777777" w:rsidR="008903C2" w:rsidRDefault="00D853F2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>Vláda</w:t>
      </w:r>
    </w:p>
    <w:p w14:paraId="016EE3A0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161F256E" w14:textId="77777777" w:rsidR="008903C2" w:rsidRDefault="00D853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bCs/>
          <w:color w:val="000000"/>
        </w:rPr>
      </w:pPr>
      <w:r>
        <w:rPr>
          <w:b/>
          <w:bCs/>
          <w:color w:val="000000"/>
        </w:rPr>
        <w:t>schvaľuje</w:t>
      </w:r>
    </w:p>
    <w:p w14:paraId="43EB9832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color w:val="000000"/>
        </w:rPr>
      </w:pPr>
    </w:p>
    <w:p w14:paraId="403A9416" w14:textId="77777777" w:rsidR="008903C2" w:rsidRDefault="00D853F2">
      <w:pPr>
        <w:pBdr>
          <w:top w:val="nil"/>
          <w:left w:val="nil"/>
          <w:bottom w:val="nil"/>
          <w:right w:val="nil"/>
          <w:between w:val="nil"/>
        </w:pBdr>
        <w:ind w:left="1276" w:hanging="709"/>
        <w:rPr>
          <w:color w:val="000000"/>
        </w:rPr>
      </w:pPr>
      <w:r>
        <w:rPr>
          <w:color w:val="000000"/>
        </w:rPr>
        <w:t xml:space="preserve">A.1. </w:t>
      </w:r>
      <w:r>
        <w:rPr>
          <w:color w:val="000000"/>
        </w:rPr>
        <w:tab/>
        <w:t>návrh ďalšieho postupu v súvislosti s Národným futbalovým štadiónom;</w:t>
      </w:r>
    </w:p>
    <w:p w14:paraId="224FF0F4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ind w:left="1416" w:hanging="696"/>
        <w:rPr>
          <w:color w:val="000000"/>
        </w:rPr>
      </w:pPr>
    </w:p>
    <w:p w14:paraId="6FDB75C3" w14:textId="7EBB0760" w:rsidR="008903C2" w:rsidRDefault="00AB613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zrušuje</w:t>
      </w:r>
    </w:p>
    <w:p w14:paraId="5141B1B9" w14:textId="77777777" w:rsidR="008903C2" w:rsidRDefault="008903C2">
      <w:pPr>
        <w:pBdr>
          <w:top w:val="nil"/>
          <w:left w:val="nil"/>
          <w:bottom w:val="nil"/>
          <w:right w:val="nil"/>
          <w:between w:val="nil"/>
        </w:pBdr>
        <w:ind w:left="567"/>
        <w:jc w:val="both"/>
        <w:rPr>
          <w:b/>
          <w:bCs/>
          <w:color w:val="000000"/>
        </w:rPr>
      </w:pPr>
    </w:p>
    <w:p w14:paraId="6E67C30B" w14:textId="2BA7C092" w:rsidR="00AB613A" w:rsidRDefault="00D853F2" w:rsidP="00AB613A">
      <w:pPr>
        <w:tabs>
          <w:tab w:val="left" w:pos="436"/>
        </w:tabs>
        <w:ind w:left="1276" w:hanging="709"/>
        <w:jc w:val="both"/>
      </w:pPr>
      <w:r>
        <w:t xml:space="preserve">B.1. </w:t>
      </w:r>
      <w:r>
        <w:tab/>
      </w:r>
      <w:r w:rsidR="00AB613A">
        <w:t>úlohu v bode B.1</w:t>
      </w:r>
      <w:r w:rsidR="00153F0B">
        <w:t>.</w:t>
      </w:r>
      <w:r w:rsidR="00AB613A">
        <w:t xml:space="preserve"> uznesenia vlády SR č. 479 z 15. júla 2020</w:t>
      </w:r>
      <w:r w:rsidR="00AB613A" w:rsidRPr="00AB613A">
        <w:t xml:space="preserve"> </w:t>
      </w:r>
      <w:r w:rsidR="00C777B3">
        <w:t>– koordinovať právne zastúpenie vo veci národného športového projektu výstavby Národného futbalového štadióna,</w:t>
      </w:r>
    </w:p>
    <w:p w14:paraId="1A6CF32D" w14:textId="77777777" w:rsidR="00D0299E" w:rsidRDefault="00D0299E" w:rsidP="00AB613A">
      <w:pPr>
        <w:tabs>
          <w:tab w:val="left" w:pos="436"/>
        </w:tabs>
        <w:ind w:left="1276" w:hanging="709"/>
        <w:jc w:val="both"/>
      </w:pPr>
    </w:p>
    <w:p w14:paraId="58E77E7B" w14:textId="5D9361B3" w:rsidR="00C728BC" w:rsidRDefault="00AB613A" w:rsidP="00C728BC">
      <w:pPr>
        <w:tabs>
          <w:tab w:val="left" w:pos="436"/>
        </w:tabs>
        <w:ind w:left="1276" w:hanging="709"/>
        <w:jc w:val="both"/>
      </w:pPr>
      <w:r>
        <w:t>B.2.</w:t>
      </w:r>
      <w:r>
        <w:tab/>
        <w:t>úlohu v bode B.2</w:t>
      </w:r>
      <w:r w:rsidR="00153F0B">
        <w:t>.</w:t>
      </w:r>
      <w:r>
        <w:t xml:space="preserve"> uznesenia vlády SR č. 479 z 15. júla 2020</w:t>
      </w:r>
      <w:r w:rsidRPr="00AB613A">
        <w:t xml:space="preserve"> </w:t>
      </w:r>
      <w:r w:rsidR="00C777B3">
        <w:t>– zabezpečiť všetky právne úkony vo všetkých zmluvných vzťahoch týkajúcich sa národného športového projektu výstavby Národného futbalového štadióna,</w:t>
      </w:r>
    </w:p>
    <w:p w14:paraId="02E8741A" w14:textId="77777777" w:rsidR="00AB613A" w:rsidRDefault="00AB613A" w:rsidP="00CA5B26">
      <w:pPr>
        <w:tabs>
          <w:tab w:val="left" w:pos="436"/>
        </w:tabs>
        <w:jc w:val="both"/>
      </w:pPr>
    </w:p>
    <w:p w14:paraId="0541F412" w14:textId="7A1806DC" w:rsidR="00AB613A" w:rsidRDefault="00AB613A" w:rsidP="00C728BC">
      <w:pPr>
        <w:tabs>
          <w:tab w:val="left" w:pos="436"/>
        </w:tabs>
        <w:ind w:left="1276" w:hanging="709"/>
        <w:jc w:val="both"/>
      </w:pPr>
      <w:r>
        <w:t>B.3.</w:t>
      </w:r>
      <w:r>
        <w:tab/>
        <w:t>úlohu v bode C.1</w:t>
      </w:r>
      <w:r w:rsidR="00153F0B">
        <w:t>.</w:t>
      </w:r>
      <w:r>
        <w:t xml:space="preserve"> uznesenia vlády SR č. 479 z 15. júla 2020</w:t>
      </w:r>
      <w:r w:rsidRPr="00AB613A">
        <w:t xml:space="preserve"> </w:t>
      </w:r>
      <w:r w:rsidR="00C777B3">
        <w:t xml:space="preserve">- </w:t>
      </w:r>
      <w:r w:rsidR="00C777B3" w:rsidRPr="00C777B3">
        <w:t xml:space="preserve">zabezpečiť všetky právne úkony a právne zastupovanie štátu a Ministerstva školstva, vedy, výskumu a športu SR a všetky potrebné právne úkony v mene štátu, ktoré sa týkajú strategického projektu výstavby Národného futbalového štadióna v zmluvných vzťahoch, v súdnych konaniach, správnych konaniach, trestných konaniach </w:t>
      </w:r>
      <w:r w:rsidR="00153F0B">
        <w:t xml:space="preserve">                          </w:t>
      </w:r>
      <w:r w:rsidR="00C777B3" w:rsidRPr="00C777B3">
        <w:t>a iných konaniach</w:t>
      </w:r>
      <w:r w:rsidR="00C777B3">
        <w:t>,</w:t>
      </w:r>
    </w:p>
    <w:p w14:paraId="01AA6EF9" w14:textId="77777777" w:rsidR="00D0299E" w:rsidRDefault="00D0299E" w:rsidP="00C728BC">
      <w:pPr>
        <w:tabs>
          <w:tab w:val="left" w:pos="436"/>
        </w:tabs>
        <w:ind w:left="1276" w:hanging="709"/>
        <w:jc w:val="both"/>
      </w:pPr>
    </w:p>
    <w:p w14:paraId="1C3D001F" w14:textId="0DB45B48" w:rsidR="00AB613A" w:rsidRDefault="00AB613A" w:rsidP="00AB613A">
      <w:pPr>
        <w:tabs>
          <w:tab w:val="left" w:pos="436"/>
        </w:tabs>
        <w:ind w:left="1276" w:hanging="709"/>
        <w:jc w:val="both"/>
      </w:pPr>
      <w:r>
        <w:lastRenderedPageBreak/>
        <w:t xml:space="preserve">B.4. </w:t>
      </w:r>
      <w:r>
        <w:tab/>
        <w:t>úlohu v bode C.2</w:t>
      </w:r>
      <w:r w:rsidR="00153F0B">
        <w:t>.</w:t>
      </w:r>
      <w:r>
        <w:t xml:space="preserve"> uznesenia vlády SR č. 479 z 15. júla 2020</w:t>
      </w:r>
      <w:r w:rsidRPr="00AB613A">
        <w:t xml:space="preserve"> </w:t>
      </w:r>
      <w:bookmarkStart w:id="1" w:name="_Hlk221539385"/>
      <w:r w:rsidR="00C728BC">
        <w:t>v znení uznesenia vlády SR č. 748 z 8. decembra 2021</w:t>
      </w:r>
      <w:bookmarkEnd w:id="1"/>
      <w:r w:rsidR="00C728BC">
        <w:t xml:space="preserve"> </w:t>
      </w:r>
      <w:r w:rsidR="00C777B3">
        <w:t>- obstarať externé právne služby v súvislosti so strategickým projektom výstavby Národného futbalového štadióna na účely bodu C.1</w:t>
      </w:r>
      <w:r w:rsidR="00153F0B">
        <w:t>.</w:t>
      </w:r>
      <w:r w:rsidR="00C777B3">
        <w:t xml:space="preserve"> tohto uznesenia,</w:t>
      </w:r>
    </w:p>
    <w:p w14:paraId="6515DE91" w14:textId="6B3A5DC1" w:rsidR="00AB613A" w:rsidRDefault="00AB613A">
      <w:pPr>
        <w:tabs>
          <w:tab w:val="left" w:pos="436"/>
        </w:tabs>
        <w:ind w:left="1276" w:hanging="709"/>
        <w:jc w:val="both"/>
      </w:pPr>
    </w:p>
    <w:p w14:paraId="0189ED9A" w14:textId="5B1E8CA1" w:rsidR="00AB613A" w:rsidRDefault="00C777B3" w:rsidP="00CA5B26">
      <w:pPr>
        <w:tabs>
          <w:tab w:val="left" w:pos="436"/>
        </w:tabs>
        <w:ind w:left="1276" w:hanging="709"/>
        <w:jc w:val="both"/>
      </w:pPr>
      <w:r>
        <w:t xml:space="preserve">B.5. </w:t>
      </w:r>
      <w:r>
        <w:tab/>
        <w:t>úlohu v bode C.3</w:t>
      </w:r>
      <w:r w:rsidR="00153F0B">
        <w:t>.</w:t>
      </w:r>
      <w:r w:rsidR="00AB613A">
        <w:t xml:space="preserve"> uznesenia vlády SR č. 479 z 15. júla 2020</w:t>
      </w:r>
      <w:r w:rsidR="00AB613A" w:rsidRPr="00AB613A">
        <w:t xml:space="preserve"> </w:t>
      </w:r>
      <w:r w:rsidR="00C728BC">
        <w:t>v znení uznesenia vlády SR č. 748 z 8. decembra 2021</w:t>
      </w:r>
      <w:r w:rsidR="00CA5B26">
        <w:t xml:space="preserve"> </w:t>
      </w:r>
      <w:r>
        <w:t xml:space="preserve">- uzatvoriť zmluvu </w:t>
      </w:r>
      <w:r w:rsidRPr="00B23491">
        <w:t xml:space="preserve">o poskytovaní právnych služieb </w:t>
      </w:r>
      <w:r>
        <w:t>v súvislosti so strategickým projektom výstavby Národného futbalového štadióna so subjektom obstaraným podľa bodu C.2</w:t>
      </w:r>
      <w:r w:rsidR="00153F0B">
        <w:t>.</w:t>
      </w:r>
      <w:r>
        <w:t xml:space="preserve"> tohto uznesenia.</w:t>
      </w:r>
    </w:p>
    <w:p w14:paraId="334A5E77" w14:textId="77777777" w:rsidR="00AB613A" w:rsidRDefault="00AB613A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5829213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641A4CF4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C3F43F1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8883683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523F0230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21EF905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3C252314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93C422D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5014C36D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7B91015F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519FC6D0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47A6B188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458175AE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31B42B65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3830E160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125BB431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5405928D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6EF702D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1A867AC7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6BEE27A2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25340B27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A263A9B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445DE6A1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FFAC6E1" w14:textId="77777777" w:rsidR="00153F0B" w:rsidRDefault="00153F0B" w:rsidP="00AB613A">
      <w:pPr>
        <w:tabs>
          <w:tab w:val="left" w:pos="1276"/>
        </w:tabs>
        <w:ind w:right="-567"/>
        <w:jc w:val="both"/>
        <w:rPr>
          <w:b/>
          <w:bCs/>
        </w:rPr>
      </w:pPr>
    </w:p>
    <w:p w14:paraId="031A1DF3" w14:textId="4D78E41F" w:rsidR="009367B6" w:rsidRDefault="00D853F2" w:rsidP="009367B6">
      <w:pPr>
        <w:tabs>
          <w:tab w:val="left" w:pos="1276"/>
        </w:tabs>
        <w:ind w:left="1275" w:right="-567" w:hanging="1275"/>
        <w:jc w:val="both"/>
      </w:pPr>
      <w:r>
        <w:rPr>
          <w:b/>
          <w:bCs/>
        </w:rPr>
        <w:t>Vykon</w:t>
      </w:r>
      <w:r w:rsidR="009367B6">
        <w:rPr>
          <w:b/>
          <w:bCs/>
        </w:rPr>
        <w:t>ajú</w:t>
      </w:r>
      <w:r>
        <w:rPr>
          <w:b/>
          <w:bCs/>
        </w:rPr>
        <w:t>:</w:t>
      </w:r>
      <w:r>
        <w:t xml:space="preserve"> </w:t>
      </w:r>
      <w:r>
        <w:tab/>
      </w:r>
      <w:r w:rsidR="009367B6" w:rsidRPr="009367B6">
        <w:rPr>
          <w:shd w:val="clear" w:color="auto" w:fill="FFFFFF"/>
        </w:rPr>
        <w:t>minister školstva, výskumu, vývoja a mládeže poverený výkonom funkcie podpredsedu vlády SR pre Plán obnovy a znalostnú ekonomiku</w:t>
      </w:r>
    </w:p>
    <w:p w14:paraId="3832C918" w14:textId="19373ACE" w:rsidR="008903C2" w:rsidRDefault="009367B6">
      <w:pPr>
        <w:tabs>
          <w:tab w:val="left" w:pos="1276"/>
        </w:tabs>
        <w:ind w:right="-567"/>
        <w:jc w:val="both"/>
      </w:pPr>
      <w:r>
        <w:tab/>
      </w:r>
      <w:r w:rsidR="00014FBA">
        <w:t xml:space="preserve">minister cestovného ruchu a športu </w:t>
      </w:r>
    </w:p>
    <w:p w14:paraId="6443C6A1" w14:textId="018E0111" w:rsidR="00014FBA" w:rsidRDefault="00014FBA">
      <w:pPr>
        <w:tabs>
          <w:tab w:val="left" w:pos="1276"/>
        </w:tabs>
        <w:ind w:right="-567"/>
        <w:jc w:val="both"/>
      </w:pPr>
      <w:r>
        <w:tab/>
        <w:t>minister školstva, výskumu, vývoja a mládeže</w:t>
      </w:r>
    </w:p>
    <w:p w14:paraId="0F596F3E" w14:textId="77777777" w:rsidR="008903C2" w:rsidRDefault="008903C2">
      <w:pPr>
        <w:tabs>
          <w:tab w:val="left" w:pos="1276"/>
        </w:tabs>
        <w:ind w:right="-567"/>
        <w:jc w:val="both"/>
      </w:pPr>
    </w:p>
    <w:p w14:paraId="750D68F9" w14:textId="77777777" w:rsidR="008903C2" w:rsidRDefault="008903C2">
      <w:pPr>
        <w:tabs>
          <w:tab w:val="left" w:pos="1276"/>
        </w:tabs>
        <w:ind w:right="-567"/>
        <w:jc w:val="both"/>
      </w:pPr>
    </w:p>
    <w:p w14:paraId="1E81154A" w14:textId="77777777" w:rsidR="008903C2" w:rsidRDefault="00D853F2">
      <w:pPr>
        <w:tabs>
          <w:tab w:val="left" w:pos="1276"/>
        </w:tabs>
        <w:ind w:right="-567"/>
        <w:jc w:val="both"/>
      </w:pPr>
      <w:r>
        <w:rPr>
          <w:b/>
          <w:bCs/>
        </w:rPr>
        <w:t>Na vedomie:</w:t>
      </w:r>
      <w:r>
        <w:t xml:space="preserve"> členovia vlády</w:t>
      </w:r>
      <w:r>
        <w:tab/>
      </w:r>
    </w:p>
    <w:sectPr w:rsidR="008903C2">
      <w:footerReference w:type="default" r:id="rId9"/>
      <w:pgSz w:w="11906" w:h="16838"/>
      <w:pgMar w:top="1417" w:right="1417" w:bottom="1417" w:left="1418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0A6F8E" w14:textId="77777777" w:rsidR="001F0A5B" w:rsidRDefault="001F0A5B">
      <w:r>
        <w:separator/>
      </w:r>
    </w:p>
  </w:endnote>
  <w:endnote w:type="continuationSeparator" w:id="0">
    <w:p w14:paraId="2DCD0AF5" w14:textId="77777777" w:rsidR="001F0A5B" w:rsidRDefault="001F0A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lay">
    <w:altName w:val="Calibri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0A0653E-0F38-4B48-82C5-DC2544CA1E1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6345B5E3-C7C8-48C8-B434-574B6E778C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AFD5B6" w14:textId="5344142F" w:rsidR="008903C2" w:rsidRDefault="00D853F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0299E">
      <w:rPr>
        <w:noProof/>
        <w:color w:val="000000"/>
      </w:rPr>
      <w:t>2</w:t>
    </w:r>
    <w:r>
      <w:rPr>
        <w:color w:val="000000"/>
      </w:rPr>
      <w:fldChar w:fldCharType="end"/>
    </w:r>
  </w:p>
  <w:p w14:paraId="25A6A346" w14:textId="77777777" w:rsidR="008903C2" w:rsidRDefault="008903C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754AD9" w14:textId="77777777" w:rsidR="001F0A5B" w:rsidRDefault="001F0A5B">
      <w:r>
        <w:separator/>
      </w:r>
    </w:p>
  </w:footnote>
  <w:footnote w:type="continuationSeparator" w:id="0">
    <w:p w14:paraId="6AC8EECE" w14:textId="77777777" w:rsidR="001F0A5B" w:rsidRDefault="001F0A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8574A9"/>
    <w:multiLevelType w:val="multilevel"/>
    <w:tmpl w:val="B5BC7C3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511983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03C2"/>
    <w:rsid w:val="00014FBA"/>
    <w:rsid w:val="0004431D"/>
    <w:rsid w:val="00045594"/>
    <w:rsid w:val="00153F0B"/>
    <w:rsid w:val="001F0A5B"/>
    <w:rsid w:val="001F68B9"/>
    <w:rsid w:val="002861DC"/>
    <w:rsid w:val="0037578A"/>
    <w:rsid w:val="00405CDE"/>
    <w:rsid w:val="004B0B37"/>
    <w:rsid w:val="004C0F47"/>
    <w:rsid w:val="004C4C9F"/>
    <w:rsid w:val="005E7698"/>
    <w:rsid w:val="00716597"/>
    <w:rsid w:val="008305AE"/>
    <w:rsid w:val="008903C2"/>
    <w:rsid w:val="008B1092"/>
    <w:rsid w:val="008E1A05"/>
    <w:rsid w:val="009367B6"/>
    <w:rsid w:val="00A61010"/>
    <w:rsid w:val="00AB613A"/>
    <w:rsid w:val="00B550F5"/>
    <w:rsid w:val="00B774F2"/>
    <w:rsid w:val="00BD6D37"/>
    <w:rsid w:val="00C728BC"/>
    <w:rsid w:val="00C777B3"/>
    <w:rsid w:val="00CA5B26"/>
    <w:rsid w:val="00CA6372"/>
    <w:rsid w:val="00CC4079"/>
    <w:rsid w:val="00CF4FB4"/>
    <w:rsid w:val="00D0299E"/>
    <w:rsid w:val="00D853F2"/>
    <w:rsid w:val="00E440E0"/>
    <w:rsid w:val="00E90065"/>
    <w:rsid w:val="00FC320F"/>
    <w:rsid w:val="00FD4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0778B8"/>
  <w15:docId w15:val="{220F73FE-1197-49D7-BE35-52286DDFA2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Podtitul">
    <w:name w:val="Subtitle"/>
    <w:basedOn w:val="Normlny"/>
    <w:next w:val="Norm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customXml" Target="../customXml/item4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C0C8C3C1E3DCC44BECE3792677AD011" ma:contentTypeVersion="0" ma:contentTypeDescription="Umožňuje vytvoriť nový dokument." ma:contentTypeScope="" ma:versionID="85fc4bdbf09a6aa5742b4e3db9523750">
  <xsd:schema xmlns:xsd="http://www.w3.org/2001/XMLSchema" xmlns:xs="http://www.w3.org/2001/XMLSchema" xmlns:p="http://schemas.microsoft.com/office/2006/metadata/properties" xmlns:ns2="e60a29af-d413-48d4-bd90-fe9d2a897e4b" targetNamespace="http://schemas.microsoft.com/office/2006/metadata/properties" ma:root="true" ma:fieldsID="d088e84141cffc04886a2632a8c86973" ns2:_="">
    <xsd:import namespace="e60a29af-d413-48d4-bd90-fe9d2a897e4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0a29af-d413-48d4-bd90-fe9d2a897e4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Hodnota identifikátora dokumentu" ma:description="Hodnota identifikátora dokumentu priradená k tejto položke." ma:internalName="_dlc_DocId" ma:readOnly="true">
      <xsd:simpleType>
        <xsd:restriction base="dms:Text"/>
      </xsd:simpleType>
    </xsd:element>
    <xsd:element name="_dlc_DocIdUrl" ma:index="9" nillable="true" ma:displayName="Identifikátor dokumentu" ma:description="Trvalé prepojenie na tento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e60a29af-d413-48d4-bd90-fe9d2a897e4b">WKX3UHSAJ2R6-2-1432473</_dlc_DocId>
    <_dlc_DocIdUrl xmlns="e60a29af-d413-48d4-bd90-fe9d2a897e4b">
      <Url>https://ovdmasv601/sites/DMS/_layouts/15/DocIdRedir.aspx?ID=WKX3UHSAJ2R6-2-1432473</Url>
      <Description>WKX3UHSAJ2R6-2-1432473</Description>
    </_dlc_DocIdUrl>
  </documentManagement>
</p:properties>
</file>

<file path=customXml/itemProps1.xml><?xml version="1.0" encoding="utf-8"?>
<ds:datastoreItem xmlns:ds="http://schemas.openxmlformats.org/officeDocument/2006/customXml" ds:itemID="{8B5B8253-C7D8-4D05-9D47-6C5B56D5C9C3}"/>
</file>

<file path=customXml/itemProps2.xml><?xml version="1.0" encoding="utf-8"?>
<ds:datastoreItem xmlns:ds="http://schemas.openxmlformats.org/officeDocument/2006/customXml" ds:itemID="{588B963A-8C18-40B0-99F4-8E9E1A8BBCD2}"/>
</file>

<file path=customXml/itemProps3.xml><?xml version="1.0" encoding="utf-8"?>
<ds:datastoreItem xmlns:ds="http://schemas.openxmlformats.org/officeDocument/2006/customXml" ds:itemID="{5CEF2929-3F24-4DDE-8205-6032CC7768FE}"/>
</file>

<file path=customXml/itemProps4.xml><?xml version="1.0" encoding="utf-8"?>
<ds:datastoreItem xmlns:ds="http://schemas.openxmlformats.org/officeDocument/2006/customXml" ds:itemID="{8E5F4A1A-FA39-4C23-8EB6-7935725A32B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305</Words>
  <Characters>1743</Characters>
  <Application>Microsoft Office Word</Application>
  <DocSecurity>0</DocSecurity>
  <Lines>14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 Zaujecová</cp:lastModifiedBy>
  <cp:revision>20</cp:revision>
  <cp:lastPrinted>2026-02-09T14:53:00Z</cp:lastPrinted>
  <dcterms:created xsi:type="dcterms:W3CDTF">2026-02-02T13:55:00Z</dcterms:created>
  <dcterms:modified xsi:type="dcterms:W3CDTF">2026-02-09T14:53:00Z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2026-02-02T13:55:42Z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8e9b86cd-3ff9-4412-b358-62fa272e1859</vt:lpwstr>
  </property>
  <property fmtid="{D5CDD505-2E9C-101B-9397-08002B2CF9AE}" pid="7" name="MSIP_Label_defa4170-0d19-0005-0004-bc88714345d2_ActionId">
    <vt:lpwstr>94cd7363-9042-42c1-b9ad-f957db80f1a0</vt:lpwstr>
  </property>
  <property fmtid="{D5CDD505-2E9C-101B-9397-08002B2CF9AE}" pid="8" name="MSIP_Label_defa4170-0d19-0005-0004-bc88714345d2_ContentBits">
    <vt:lpwstr>0</vt:lpwstr>
  </property>
  <property fmtid="{D5CDD505-2E9C-101B-9397-08002B2CF9AE}" pid="9" name="MSIP_Label_defa4170-0d19-0005-0004-bc88714345d2_Tag">
    <vt:lpwstr>10, 3, 0, 1</vt:lpwstr>
  </property>
  <property fmtid="{D5CDD505-2E9C-101B-9397-08002B2CF9AE}" pid="10" name="ContentTypeId">
    <vt:lpwstr>0x0101006C0C8C3C1E3DCC44BECE3792677AD011</vt:lpwstr>
  </property>
  <property fmtid="{D5CDD505-2E9C-101B-9397-08002B2CF9AE}" pid="11" name="_dlc_DocIdItemGuid">
    <vt:lpwstr>c5cb71fe-f41f-4921-af58-12b5a2a6a144</vt:lpwstr>
  </property>
</Properties>
</file>